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48" w:rsidRPr="008B6610" w:rsidRDefault="00F10E48" w:rsidP="00F10E48">
      <w:pPr>
        <w:suppressAutoHyphens/>
        <w:spacing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color w:val="auto"/>
          <w:lang w:eastAsia="zh-CN"/>
        </w:rPr>
      </w:pPr>
      <w:r w:rsidRPr="008B6610">
        <w:rPr>
          <w:rFonts w:ascii="Times New Roman" w:eastAsia="Calibri" w:hAnsi="Times New Roman" w:cs="Times New Roman"/>
          <w:b/>
          <w:color w:val="auto"/>
          <w:lang w:eastAsia="zh-CN"/>
        </w:rPr>
        <w:t>Нормативы общей физической и специальной физической подготовки для зачисления и перевода на этап начальной подготовки</w:t>
      </w:r>
      <w:r>
        <w:rPr>
          <w:rFonts w:ascii="Times New Roman" w:eastAsia="Calibri" w:hAnsi="Times New Roman" w:cs="Times New Roman"/>
          <w:b/>
          <w:color w:val="auto"/>
          <w:lang w:eastAsia="zh-CN"/>
        </w:rPr>
        <w:t xml:space="preserve"> по виду спорта «</w:t>
      </w:r>
      <w:bookmarkStart w:id="0" w:name="_GoBack"/>
      <w:bookmarkEnd w:id="0"/>
      <w:r>
        <w:rPr>
          <w:rFonts w:ascii="Times New Roman" w:eastAsia="Calibri" w:hAnsi="Times New Roman" w:cs="Times New Roman"/>
          <w:b/>
          <w:color w:val="auto"/>
          <w:lang w:eastAsia="zh-CN"/>
        </w:rPr>
        <w:t>киокусинкай»</w:t>
      </w:r>
    </w:p>
    <w:p w:rsidR="00F10E48" w:rsidRPr="00DB06B6" w:rsidRDefault="00F10E48" w:rsidP="00F10E48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color w:val="auto"/>
          <w:lang w:eastAsia="zh-CN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08"/>
        <w:gridCol w:w="2901"/>
        <w:gridCol w:w="1584"/>
        <w:gridCol w:w="1277"/>
        <w:gridCol w:w="1278"/>
        <w:gridCol w:w="1223"/>
        <w:gridCol w:w="51"/>
        <w:gridCol w:w="1173"/>
      </w:tblGrid>
      <w:tr w:rsidR="00F10E48" w:rsidRPr="00DB06B6" w:rsidTr="00B53BB0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lang w:eastAsia="zh-CN"/>
              </w:rPr>
              <w:t>№</w:t>
            </w:r>
          </w:p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proofErr w:type="gramStart"/>
            <w:r w:rsidRPr="00DB06B6">
              <w:rPr>
                <w:rFonts w:ascii="Times New Roman" w:eastAsia="Calibri" w:hAnsi="Times New Roman" w:cs="Times New Roman"/>
                <w:bCs/>
                <w:lang w:eastAsia="zh-CN"/>
              </w:rPr>
              <w:t>п</w:t>
            </w:r>
            <w:proofErr w:type="gramEnd"/>
            <w:r w:rsidRPr="00DB06B6">
              <w:rPr>
                <w:rFonts w:ascii="Times New Roman" w:eastAsia="Calibri" w:hAnsi="Times New Roman" w:cs="Times New Roman"/>
                <w:bCs/>
                <w:lang w:eastAsia="zh-CN"/>
              </w:rPr>
              <w:t>/п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lang w:eastAsia="zh-CN"/>
              </w:rPr>
              <w:t>Упражнения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lang w:eastAsia="zh-CN"/>
              </w:rPr>
              <w:t>Единица измерения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lang w:eastAsia="zh-CN"/>
              </w:rPr>
              <w:t>Норматив до года обучения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lang w:eastAsia="zh-CN"/>
              </w:rPr>
              <w:t>Норматив свыше года обучения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lang w:eastAsia="zh-CN"/>
              </w:rPr>
              <w:t>мальчики/</w:t>
            </w:r>
          </w:p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lang w:eastAsia="zh-CN"/>
              </w:rPr>
              <w:t>юноши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lang w:eastAsia="zh-CN"/>
              </w:rPr>
              <w:t>девочки/ девушки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lang w:eastAsia="zh-CN"/>
              </w:rPr>
              <w:t>мальчики/</w:t>
            </w:r>
          </w:p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lang w:eastAsia="zh-CN"/>
              </w:rPr>
              <w:t>юноши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lang w:eastAsia="zh-CN"/>
              </w:rPr>
              <w:t>девочки/ девушки</w:t>
            </w:r>
          </w:p>
        </w:tc>
      </w:tr>
      <w:tr w:rsidR="00F10E48" w:rsidRPr="00DB06B6" w:rsidTr="00B53BB0">
        <w:trPr>
          <w:trHeight w:val="467"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 Нормативы общей физической подготовки для спортивной дисциплины «ката»</w:t>
            </w:r>
          </w:p>
        </w:tc>
      </w:tr>
      <w:tr w:rsidR="00F10E48" w:rsidRPr="00DB06B6" w:rsidTr="00B53BB0">
        <w:trPr>
          <w:trHeight w:val="12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1.1.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Бег на 30 м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с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более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более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6,9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7,1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6,2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6,4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1.2.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Сгибание и разгибание рук в упоре лежа на полу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менее</w:t>
            </w:r>
          </w:p>
        </w:tc>
      </w:tr>
      <w:tr w:rsidR="00F10E48" w:rsidRPr="00DB06B6" w:rsidTr="00B53BB0">
        <w:trPr>
          <w:trHeight w:val="297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5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1.3.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Смешанное передвижение на 1000 м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мин, </w:t>
            </w: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с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более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более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7,</w:t>
            </w:r>
            <w:r w:rsidRPr="00DB06B6"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7,</w:t>
            </w:r>
            <w:r w:rsidRPr="00DB06B6">
              <w:rPr>
                <w:rFonts w:ascii="Times New Roman" w:eastAsia="Calibri" w:hAnsi="Times New Roman" w:cs="Times New Roman"/>
                <w:lang w:eastAsia="zh-CN"/>
              </w:rPr>
              <w:t>35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-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1.4.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Бег на 1000 м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 xml:space="preserve">мин, </w:t>
            </w:r>
            <w:proofErr w:type="gramStart"/>
            <w:r w:rsidRPr="00DB06B6">
              <w:rPr>
                <w:rFonts w:ascii="Times New Roman" w:eastAsia="Calibri" w:hAnsi="Times New Roman" w:cs="Times New Roman"/>
                <w:lang w:eastAsia="zh-CN"/>
              </w:rPr>
              <w:t>с</w:t>
            </w:r>
            <w:proofErr w:type="gramEnd"/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более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более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6,</w:t>
            </w:r>
            <w:r w:rsidRPr="00DB06B6"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6,</w:t>
            </w:r>
            <w:r w:rsidRPr="00DB06B6">
              <w:rPr>
                <w:rFonts w:ascii="Times New Roman" w:eastAsia="Calibri" w:hAnsi="Times New Roman" w:cs="Times New Roman"/>
                <w:lang w:eastAsia="zh-CN"/>
              </w:rPr>
              <w:t>30</w:t>
            </w:r>
          </w:p>
        </w:tc>
      </w:tr>
      <w:tr w:rsidR="00F10E48" w:rsidRPr="00DB06B6" w:rsidTr="00B53BB0">
        <w:trPr>
          <w:trHeight w:val="57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val="en-US" w:eastAsia="zh-CN"/>
              </w:rPr>
              <w:t>1.5.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ind w:left="-137" w:right="-154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Наклон вперед 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br/>
              <w:t xml:space="preserve">из </w:t>
            </w: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положения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стоя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br/>
              <w:t xml:space="preserve">на гимнастической скамье 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br/>
              <w:t xml:space="preserve">(от уровня скамьи)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см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менее</w:t>
            </w:r>
          </w:p>
        </w:tc>
      </w:tr>
      <w:tr w:rsidR="00F10E48" w:rsidRPr="00DB06B6" w:rsidTr="00B53BB0">
        <w:trPr>
          <w:trHeight w:val="69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+1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+3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+2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+3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1.6.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Прыжок в длину с места толчком двумя ногами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см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менее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105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130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120</w:t>
            </w:r>
          </w:p>
        </w:tc>
      </w:tr>
      <w:tr w:rsidR="00F10E48" w:rsidRPr="00DB06B6" w:rsidTr="00B53BB0">
        <w:trPr>
          <w:trHeight w:val="90"/>
        </w:trPr>
        <w:tc>
          <w:tcPr>
            <w:tcW w:w="1019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2. Нормативы общей физической подготовки для спортивной дисциплины «весовая категория»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2.1.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Бег на 30 м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с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более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более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6,2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6,4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5,7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6,0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2.2.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Бег на 1000 м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мин, </w:t>
            </w: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с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более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более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6,</w:t>
            </w:r>
            <w:r w:rsidRPr="00DB06B6"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6,</w:t>
            </w:r>
            <w:r w:rsidRPr="00DB06B6">
              <w:rPr>
                <w:rFonts w:ascii="Times New Roman" w:eastAsia="Calibri" w:hAnsi="Times New Roman" w:cs="Times New Roman"/>
                <w:lang w:eastAsia="zh-CN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-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2.3.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Бег на 1500 м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 xml:space="preserve">мин, </w:t>
            </w:r>
            <w:proofErr w:type="gramStart"/>
            <w:r w:rsidRPr="00DB06B6">
              <w:rPr>
                <w:rFonts w:ascii="Times New Roman" w:eastAsia="Calibri" w:hAnsi="Times New Roman" w:cs="Times New Roman"/>
                <w:lang w:eastAsia="zh-CN"/>
              </w:rPr>
              <w:t>с</w:t>
            </w:r>
            <w:proofErr w:type="gramEnd"/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более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более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8,</w:t>
            </w:r>
            <w:r w:rsidRPr="00DB06B6">
              <w:rPr>
                <w:rFonts w:ascii="Times New Roman" w:eastAsia="Calibri" w:hAnsi="Times New Roman" w:cs="Times New Roman"/>
                <w:lang w:eastAsia="zh-CN"/>
              </w:rPr>
              <w:t>20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8,</w:t>
            </w:r>
            <w:r w:rsidRPr="00DB06B6">
              <w:rPr>
                <w:rFonts w:ascii="Times New Roman" w:eastAsia="Calibri" w:hAnsi="Times New Roman" w:cs="Times New Roman"/>
                <w:lang w:eastAsia="zh-CN"/>
              </w:rPr>
              <w:t>55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2.4.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Сгибание и разгибание рук в упоре лежа на полу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менее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7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2.5.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ind w:left="-137" w:right="-154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Наклон вперед 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br/>
              <w:t xml:space="preserve">из </w:t>
            </w: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положения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стоя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br/>
              <w:t xml:space="preserve">на гимнастической скамье 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br/>
              <w:t>(от уровня скамьи)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см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менее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+2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+3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+3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+4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2.6.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Челночный бег 3x10 м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с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более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более</w:t>
            </w:r>
          </w:p>
        </w:tc>
      </w:tr>
      <w:tr w:rsidR="00F10E48" w:rsidRPr="00DB06B6" w:rsidTr="00B53BB0">
        <w:trPr>
          <w:trHeight w:val="154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9,6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9,9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9,0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9,4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2.7.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Прыжок в длину с места толчком двумя ногами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см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более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более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150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135</w:t>
            </w:r>
          </w:p>
        </w:tc>
      </w:tr>
      <w:tr w:rsidR="00F10E48" w:rsidRPr="00DB06B6" w:rsidTr="00B53BB0">
        <w:trPr>
          <w:trHeight w:val="462"/>
        </w:trPr>
        <w:tc>
          <w:tcPr>
            <w:tcW w:w="1019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3. Нормативы специальной физической подготовки</w:t>
            </w:r>
          </w:p>
        </w:tc>
      </w:tr>
      <w:tr w:rsidR="00F10E48" w:rsidRPr="00DB06B6" w:rsidTr="00B53BB0">
        <w:trPr>
          <w:trHeight w:val="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3.1.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ind w:left="-137" w:right="-1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Подтягивание из виса 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br/>
              <w:t xml:space="preserve">на высокой перекладине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менее</w:t>
            </w:r>
          </w:p>
        </w:tc>
      </w:tr>
      <w:tr w:rsidR="00F10E48" w:rsidRPr="00DB06B6" w:rsidTr="00B53BB0">
        <w:trPr>
          <w:trHeight w:val="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3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-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3.2.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Подтягивание из виса 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br/>
              <w:t xml:space="preserve">на низкой перекладине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менее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9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3.3.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Поднимание туловища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br/>
              <w:t xml:space="preserve"> из </w:t>
            </w: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положения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лежа 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br/>
              <w:t xml:space="preserve">на спине (за 30 с)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не менее</w:t>
            </w:r>
          </w:p>
        </w:tc>
      </w:tr>
      <w:tr w:rsidR="00F10E48" w:rsidRPr="00DB06B6" w:rsidTr="00B53BB0">
        <w:trPr>
          <w:trHeight w:val="23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16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14</w:t>
            </w:r>
          </w:p>
        </w:tc>
      </w:tr>
    </w:tbl>
    <w:p w:rsidR="00F10E48" w:rsidRDefault="00F10E48" w:rsidP="00F10E48">
      <w:pPr>
        <w:suppressAutoHyphens/>
        <w:spacing w:line="240" w:lineRule="auto"/>
        <w:rPr>
          <w:rFonts w:ascii="Times New Roman" w:hAnsi="Times New Roman" w:cs="Times New Roman"/>
          <w:color w:val="auto"/>
          <w:lang w:eastAsia="zh-CN"/>
        </w:rPr>
      </w:pPr>
      <w:bookmarkStart w:id="1" w:name="_Hlk91062155"/>
      <w:bookmarkEnd w:id="1"/>
    </w:p>
    <w:p w:rsidR="00F10E48" w:rsidRDefault="00F10E48" w:rsidP="00F10E48">
      <w:pPr>
        <w:suppressAutoHyphens/>
        <w:spacing w:line="240" w:lineRule="auto"/>
        <w:rPr>
          <w:rFonts w:ascii="Times New Roman" w:hAnsi="Times New Roman" w:cs="Times New Roman"/>
          <w:color w:val="auto"/>
          <w:lang w:eastAsia="zh-CN"/>
        </w:rPr>
      </w:pPr>
    </w:p>
    <w:p w:rsidR="00F10E48" w:rsidRPr="008B6610" w:rsidRDefault="00F10E48" w:rsidP="00F10E4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lang w:eastAsia="zh-CN"/>
        </w:rPr>
      </w:pPr>
      <w:r w:rsidRPr="008B6610">
        <w:rPr>
          <w:rFonts w:ascii="Times New Roman" w:hAnsi="Times New Roman" w:cs="Times New Roman"/>
          <w:b/>
          <w:color w:val="auto"/>
          <w:lang w:eastAsia="zh-CN"/>
        </w:rPr>
        <w:lastRenderedPageBreak/>
        <w:t>Нормативы общей физической и специальной физической подготовки</w:t>
      </w:r>
      <w:r w:rsidRPr="008B6610">
        <w:rPr>
          <w:rFonts w:ascii="Times New Roman" w:eastAsia="Calibri" w:hAnsi="Times New Roman" w:cs="Times New Roman"/>
          <w:b/>
          <w:lang w:eastAsia="zh-CN"/>
        </w:rPr>
        <w:br/>
        <w:t xml:space="preserve">и </w:t>
      </w:r>
      <w:r w:rsidRPr="008B6610">
        <w:rPr>
          <w:rFonts w:ascii="Times New Roman" w:eastAsia="Calibri" w:hAnsi="Times New Roman" w:cs="Times New Roman"/>
          <w:b/>
          <w:bCs/>
          <w:lang w:eastAsia="zh-CN"/>
        </w:rPr>
        <w:t>уровень спортивной квалификации (спортивные разряды)</w:t>
      </w:r>
      <w:r w:rsidRPr="008B6610">
        <w:rPr>
          <w:rFonts w:ascii="Times New Roman" w:eastAsia="Calibri" w:hAnsi="Times New Roman" w:cs="Times New Roman"/>
          <w:b/>
          <w:lang w:eastAsia="zh-CN"/>
        </w:rPr>
        <w:t xml:space="preserve"> </w:t>
      </w:r>
      <w:r w:rsidRPr="008B6610">
        <w:rPr>
          <w:rFonts w:ascii="Times New Roman" w:eastAsia="Calibri" w:hAnsi="Times New Roman" w:cs="Times New Roman"/>
          <w:b/>
          <w:color w:val="auto"/>
          <w:lang w:eastAsia="zh-CN"/>
        </w:rPr>
        <w:t>для зачисления</w:t>
      </w:r>
      <w:r w:rsidRPr="008B6610">
        <w:rPr>
          <w:rFonts w:ascii="Times New Roman" w:eastAsia="Calibri" w:hAnsi="Times New Roman" w:cs="Times New Roman"/>
          <w:b/>
          <w:color w:val="auto"/>
          <w:lang w:eastAsia="zh-CN"/>
        </w:rPr>
        <w:br/>
        <w:t xml:space="preserve">и перевода на </w:t>
      </w:r>
      <w:r w:rsidRPr="008B6610">
        <w:rPr>
          <w:rFonts w:ascii="Times New Roman" w:hAnsi="Times New Roman" w:cs="Times New Roman"/>
          <w:b/>
          <w:color w:val="auto"/>
          <w:lang w:eastAsia="zh-CN"/>
        </w:rPr>
        <w:t>учебно-тренировочный этап (этап спортивной специализации)</w:t>
      </w:r>
      <w:r w:rsidRPr="008B6610">
        <w:rPr>
          <w:rFonts w:ascii="Times New Roman" w:hAnsi="Times New Roman" w:cs="Times New Roman"/>
          <w:b/>
          <w:color w:val="auto"/>
          <w:lang w:eastAsia="zh-CN"/>
        </w:rPr>
        <w:br/>
        <w:t xml:space="preserve">по виду спорта </w:t>
      </w:r>
      <w:r w:rsidRPr="008B6610">
        <w:rPr>
          <w:rFonts w:ascii="Times New Roman" w:eastAsia="Calibri" w:hAnsi="Times New Roman" w:cs="Times New Roman"/>
          <w:b/>
          <w:color w:val="auto"/>
          <w:lang w:eastAsia="zh-CN"/>
        </w:rPr>
        <w:t>«</w:t>
      </w:r>
      <w:proofErr w:type="spellStart"/>
      <w:r w:rsidRPr="008B6610">
        <w:rPr>
          <w:rFonts w:ascii="Times New Roman" w:eastAsia="Calibri" w:hAnsi="Times New Roman" w:cs="Times New Roman"/>
          <w:b/>
          <w:lang w:eastAsia="zh-CN"/>
        </w:rPr>
        <w:t>киокусинкай</w:t>
      </w:r>
      <w:proofErr w:type="spellEnd"/>
      <w:r w:rsidRPr="008B6610">
        <w:rPr>
          <w:rFonts w:ascii="Times New Roman" w:eastAsia="Calibri" w:hAnsi="Times New Roman" w:cs="Times New Roman"/>
          <w:b/>
          <w:color w:val="auto"/>
          <w:lang w:eastAsia="zh-CN"/>
        </w:rPr>
        <w:t>»</w:t>
      </w:r>
    </w:p>
    <w:p w:rsidR="00F10E48" w:rsidRPr="00DB06B6" w:rsidRDefault="00F10E48" w:rsidP="00F10E4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zh-CN"/>
        </w:rPr>
      </w:pPr>
    </w:p>
    <w:tbl>
      <w:tblPr>
        <w:tblpPr w:leftFromText="180" w:rightFromText="180" w:vertAnchor="text" w:tblpX="244" w:tblpY="1"/>
        <w:tblW w:w="9895" w:type="dxa"/>
        <w:tblLook w:val="0000" w:firstRow="0" w:lastRow="0" w:firstColumn="0" w:lastColumn="0" w:noHBand="0" w:noVBand="0"/>
      </w:tblPr>
      <w:tblGrid>
        <w:gridCol w:w="645"/>
        <w:gridCol w:w="3407"/>
        <w:gridCol w:w="2025"/>
        <w:gridCol w:w="1806"/>
        <w:gridCol w:w="2012"/>
      </w:tblGrid>
      <w:tr w:rsidR="00F10E48" w:rsidRPr="00DB06B6" w:rsidTr="00B53BB0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  <w:t xml:space="preserve">№ </w:t>
            </w:r>
            <w:proofErr w:type="gramStart"/>
            <w:r w:rsidRPr="00DB06B6"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  <w:t>п</w:t>
            </w:r>
            <w:proofErr w:type="gramEnd"/>
            <w:r w:rsidRPr="00DB06B6"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  <w:t>/п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  <w:t>Упражнения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  <w:t>Единица измерения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  <w:t>Норматив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lang w:val="en-US"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юноши/</w:t>
            </w: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br/>
              <w:t>мужчины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девушки/ женщины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9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 Нормативы общей физической подготовки для спортивной дисциплины «ката»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1.1.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Бег на 30 м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с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более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6,2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6,4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1.2.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Бег на 1000 м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мин, </w:t>
            </w: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с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более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NSimSun" w:hAnsi="Times New Roman" w:cs="Times New Roman"/>
                <w:color w:val="auto"/>
              </w:rPr>
              <w:t>6,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10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NSimSun" w:hAnsi="Times New Roman" w:cs="Times New Roman"/>
                <w:color w:val="auto"/>
              </w:rPr>
              <w:t>6,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30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1.3.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Сгибание и разгибание рук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br/>
              <w:t xml:space="preserve"> в упоре лежа на полу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количество раз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менее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10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5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1.4.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Наклон вперед из </w:t>
            </w: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положения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стоя на гимнастической скамье (от уровня скамьи)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см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менее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+2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+3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1.5.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Челночный бег 3x10 м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с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более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9,6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9,9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1.6.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Прыжок в длину с места толчком двумя ногами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см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менее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130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120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9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2.</w:t>
            </w:r>
            <w:r w:rsidRPr="00DB06B6">
              <w:rPr>
                <w:rFonts w:ascii="Times New Roman" w:eastAsia="Calibri" w:hAnsi="Times New Roman" w:cs="Times New Roman"/>
                <w:lang w:eastAsia="zh-CN"/>
              </w:rPr>
              <w:t xml:space="preserve"> Нормативы общей физической подготовки для спортивных дисциплин «весовая категория»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2.1.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Бег на 30 м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с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более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5,7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6,0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2.2.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Бег на 1500 м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мин, </w:t>
            </w: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с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более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NSimSun" w:hAnsi="Times New Roman" w:cs="Times New Roman"/>
                <w:color w:val="auto"/>
              </w:rPr>
              <w:t>8,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20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NSimSun" w:hAnsi="Times New Roman" w:cs="Times New Roman"/>
                <w:color w:val="auto"/>
              </w:rPr>
              <w:t>8,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55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2.3.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Сгибание и разгибание рук 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br/>
              <w:t xml:space="preserve">в упоре лежа на полу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количество раз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менее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13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7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2.4.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Наклон вперед из </w:t>
            </w: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положения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стоя на гимнастической скамье (от уровня скамьи)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см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менее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+3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+4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2.5.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Челночный бег 3x10 м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с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более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9,0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9,4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2.6.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Прыжок в длину с места толчком двумя ногами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см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менее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150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135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9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3. Нормативы специальной физической подготовки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3.1.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Подтягивание из виса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br/>
              <w:t xml:space="preserve"> на высокой перекладине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количество раз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менее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5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-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3.2.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Подтягивание из виса 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br/>
              <w:t xml:space="preserve">на низкой перекладине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количество раз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менее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-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7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9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</w:rPr>
              <w:t>4.</w:t>
            </w: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 Уровень спортивной квалификации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4.1.</w:t>
            </w: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  <w:t>Период обучения на этапе спортивной подготовки (до трех лет)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спортивные разряды – «</w:t>
            </w:r>
            <w:r w:rsidRPr="00DB06B6">
              <w:rPr>
                <w:rFonts w:ascii="Times New Roman" w:hAnsi="Times New Roman" w:cs="Times New Roman"/>
                <w:color w:val="auto"/>
              </w:rPr>
              <w:t xml:space="preserve">третий юношеский спортивный разряд», </w:t>
            </w: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«</w:t>
            </w:r>
            <w:r w:rsidRPr="00DB06B6">
              <w:rPr>
                <w:rFonts w:ascii="Times New Roman" w:hAnsi="Times New Roman" w:cs="Times New Roman"/>
                <w:color w:val="auto"/>
              </w:rPr>
              <w:t xml:space="preserve">второй юношеский спортивный разряд», </w:t>
            </w: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«</w:t>
            </w:r>
            <w:r w:rsidRPr="00DB06B6">
              <w:rPr>
                <w:rFonts w:ascii="Times New Roman" w:hAnsi="Times New Roman" w:cs="Times New Roman"/>
                <w:color w:val="auto"/>
              </w:rPr>
              <w:t>первый юношеский спортивный разряд»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4.2.</w:t>
            </w:r>
          </w:p>
        </w:tc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спортивные разряды</w:t>
            </w:r>
            <w:r w:rsidRPr="00DB06B6">
              <w:rPr>
                <w:rFonts w:ascii="Times New Roman" w:eastAsia="Calibri" w:hAnsi="Times New Roman" w:cs="Times New Roman"/>
                <w:lang w:eastAsia="zh-CN"/>
              </w:rPr>
              <w:t xml:space="preserve"> – «</w:t>
            </w:r>
            <w:r w:rsidRPr="00DB06B6">
              <w:rPr>
                <w:rFonts w:ascii="Times New Roman" w:eastAsia="Calibri" w:hAnsi="Times New Roman" w:cs="Times New Roman"/>
              </w:rPr>
              <w:t xml:space="preserve">третий спортивный разряд», </w:t>
            </w:r>
            <w:r w:rsidRPr="00DB06B6">
              <w:rPr>
                <w:rFonts w:ascii="Times New Roman" w:eastAsia="Calibri" w:hAnsi="Times New Roman" w:cs="Times New Roman"/>
                <w:lang w:eastAsia="zh-CN"/>
              </w:rPr>
              <w:t>«</w:t>
            </w:r>
            <w:r w:rsidRPr="00DB06B6">
              <w:rPr>
                <w:rFonts w:ascii="Times New Roman" w:eastAsia="Calibri" w:hAnsi="Times New Roman" w:cs="Times New Roman"/>
              </w:rPr>
              <w:t xml:space="preserve">второй спортивный разряд», </w:t>
            </w:r>
            <w:r w:rsidRPr="00DB06B6">
              <w:rPr>
                <w:rFonts w:ascii="Times New Roman" w:eastAsia="Calibri" w:hAnsi="Times New Roman" w:cs="Times New Roman"/>
                <w:lang w:eastAsia="zh-CN"/>
              </w:rPr>
              <w:t>«</w:t>
            </w:r>
            <w:r w:rsidRPr="00DB06B6">
              <w:rPr>
                <w:rFonts w:ascii="Times New Roman" w:eastAsia="Calibri" w:hAnsi="Times New Roman" w:cs="Times New Roman"/>
              </w:rPr>
              <w:t>первый спортивный разряд»</w:t>
            </w:r>
          </w:p>
        </w:tc>
      </w:tr>
    </w:tbl>
    <w:p w:rsidR="00F10E48" w:rsidRDefault="00F10E48" w:rsidP="00F10E48">
      <w:pPr>
        <w:suppressAutoHyphens/>
        <w:spacing w:line="240" w:lineRule="auto"/>
        <w:rPr>
          <w:rFonts w:ascii="Times New Roman" w:hAnsi="Times New Roman" w:cs="Times New Roman"/>
          <w:color w:val="auto"/>
          <w:lang w:eastAsia="zh-CN"/>
        </w:rPr>
      </w:pPr>
      <w:bookmarkStart w:id="2" w:name="_Hlk91062192"/>
      <w:bookmarkEnd w:id="2"/>
    </w:p>
    <w:p w:rsidR="00F10E48" w:rsidRPr="008B6610" w:rsidRDefault="00F10E48" w:rsidP="00F10E4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lang w:eastAsia="zh-CN"/>
        </w:rPr>
      </w:pPr>
      <w:r w:rsidRPr="008B6610">
        <w:rPr>
          <w:rFonts w:ascii="Times New Roman" w:hAnsi="Times New Roman" w:cs="Times New Roman"/>
          <w:b/>
          <w:color w:val="auto"/>
          <w:lang w:eastAsia="zh-CN"/>
        </w:rPr>
        <w:t>Нормативы общей физической и специальной физической подготовки</w:t>
      </w:r>
      <w:r w:rsidRPr="008B6610">
        <w:rPr>
          <w:rFonts w:ascii="Times New Roman" w:eastAsia="Calibri" w:hAnsi="Times New Roman" w:cs="Times New Roman"/>
          <w:b/>
          <w:lang w:eastAsia="zh-CN"/>
        </w:rPr>
        <w:t xml:space="preserve"> </w:t>
      </w:r>
      <w:r w:rsidRPr="008B6610">
        <w:rPr>
          <w:rFonts w:ascii="Times New Roman" w:eastAsia="Calibri" w:hAnsi="Times New Roman" w:cs="Times New Roman"/>
          <w:b/>
          <w:lang w:eastAsia="zh-CN"/>
        </w:rPr>
        <w:br/>
        <w:t xml:space="preserve">и </w:t>
      </w:r>
      <w:r w:rsidRPr="008B6610">
        <w:rPr>
          <w:rFonts w:ascii="Times New Roman" w:eastAsia="Calibri" w:hAnsi="Times New Roman" w:cs="Times New Roman"/>
          <w:b/>
          <w:bCs/>
          <w:lang w:eastAsia="zh-CN"/>
        </w:rPr>
        <w:t>уровень спортивной квалификации (спортивные разряды) для перевода</w:t>
      </w:r>
      <w:r w:rsidRPr="008B6610">
        <w:rPr>
          <w:rFonts w:ascii="Times New Roman" w:eastAsia="Calibri" w:hAnsi="Times New Roman" w:cs="Times New Roman"/>
          <w:b/>
          <w:bCs/>
          <w:lang w:eastAsia="zh-CN"/>
        </w:rPr>
        <w:br/>
        <w:t>и зачисления на этап совершенствования спортивного мастерства по виду спорта «</w:t>
      </w:r>
      <w:proofErr w:type="spellStart"/>
      <w:r w:rsidRPr="008B6610">
        <w:rPr>
          <w:rFonts w:ascii="Times New Roman" w:eastAsia="Calibri" w:hAnsi="Times New Roman" w:cs="Times New Roman"/>
          <w:b/>
          <w:color w:val="auto"/>
          <w:lang w:eastAsia="zh-CN"/>
        </w:rPr>
        <w:t>киокусинкай</w:t>
      </w:r>
      <w:proofErr w:type="spellEnd"/>
      <w:r w:rsidRPr="008B6610">
        <w:rPr>
          <w:rFonts w:ascii="Times New Roman" w:eastAsia="Calibri" w:hAnsi="Times New Roman" w:cs="Times New Roman"/>
          <w:b/>
          <w:bCs/>
          <w:lang w:eastAsia="zh-CN"/>
        </w:rPr>
        <w:t>»</w:t>
      </w:r>
    </w:p>
    <w:p w:rsidR="00F10E48" w:rsidRPr="00DB06B6" w:rsidRDefault="00F10E48" w:rsidP="00F10E4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tbl>
      <w:tblPr>
        <w:tblpPr w:leftFromText="180" w:rightFromText="180" w:vertAnchor="text" w:tblpX="221" w:tblpY="1"/>
        <w:tblW w:w="9918" w:type="dxa"/>
        <w:tblLook w:val="0000" w:firstRow="0" w:lastRow="0" w:firstColumn="0" w:lastColumn="0" w:noHBand="0" w:noVBand="0"/>
      </w:tblPr>
      <w:tblGrid>
        <w:gridCol w:w="705"/>
        <w:gridCol w:w="13"/>
        <w:gridCol w:w="3359"/>
        <w:gridCol w:w="2028"/>
        <w:gridCol w:w="1693"/>
        <w:gridCol w:w="113"/>
        <w:gridCol w:w="2007"/>
      </w:tblGrid>
      <w:tr w:rsidR="00F10E48" w:rsidRPr="00DB06B6" w:rsidTr="00B53BB0">
        <w:trPr>
          <w:cantSplit/>
          <w:trHeight w:val="20"/>
        </w:trPr>
        <w:tc>
          <w:tcPr>
            <w:tcW w:w="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  <w:t xml:space="preserve">№ </w:t>
            </w:r>
            <w:proofErr w:type="gramStart"/>
            <w:r w:rsidRPr="00DB06B6"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  <w:t>п</w:t>
            </w:r>
            <w:proofErr w:type="gramEnd"/>
            <w:r w:rsidRPr="00DB06B6"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  <w:t>/п</w:t>
            </w:r>
          </w:p>
        </w:tc>
        <w:tc>
          <w:tcPr>
            <w:tcW w:w="3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  <w:t>Упражнения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  <w:t>Единица измерения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  <w:t>Норматив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</w:pPr>
          </w:p>
        </w:tc>
        <w:tc>
          <w:tcPr>
            <w:tcW w:w="3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lang w:val="en-US" w:eastAsia="zh-C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юноши/</w:t>
            </w: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br/>
              <w:t>мужчины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девушки/ женщины</w:t>
            </w:r>
          </w:p>
        </w:tc>
      </w:tr>
      <w:tr w:rsidR="00F10E48" w:rsidRPr="00DB06B6" w:rsidTr="00B53BB0">
        <w:trPr>
          <w:cantSplit/>
          <w:trHeight w:val="272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 xml:space="preserve">1. Нормативы общей физической подготовки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1.1.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Бег на 30 м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с 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более </w:t>
            </w:r>
          </w:p>
        </w:tc>
      </w:tr>
      <w:tr w:rsidR="00F10E48" w:rsidRPr="00DB06B6" w:rsidTr="00B53BB0">
        <w:trPr>
          <w:cantSplit/>
          <w:trHeight w:val="70"/>
        </w:trPr>
        <w:tc>
          <w:tcPr>
            <w:tcW w:w="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5,1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5,4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1.2.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Бег на 2000 м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мин, </w:t>
            </w: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с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более </w:t>
            </w:r>
          </w:p>
        </w:tc>
      </w:tr>
      <w:tr w:rsidR="00F10E48" w:rsidRPr="00DB06B6" w:rsidTr="00B53BB0">
        <w:trPr>
          <w:cantSplit/>
          <w:trHeight w:val="70"/>
        </w:trPr>
        <w:tc>
          <w:tcPr>
            <w:tcW w:w="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9.40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11.40 </w:t>
            </w:r>
          </w:p>
        </w:tc>
      </w:tr>
      <w:tr w:rsidR="00F10E48" w:rsidRPr="00DB06B6" w:rsidTr="00B53BB0">
        <w:trPr>
          <w:cantSplit/>
          <w:trHeight w:val="70"/>
        </w:trPr>
        <w:tc>
          <w:tcPr>
            <w:tcW w:w="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1.3.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Сгибание и разгибание рук 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br/>
              <w:t xml:space="preserve">в упоре лежа на полу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количество раз 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менее </w:t>
            </w:r>
          </w:p>
        </w:tc>
      </w:tr>
      <w:tr w:rsidR="00F10E48" w:rsidRPr="00DB06B6" w:rsidTr="00B53BB0">
        <w:trPr>
          <w:cantSplit/>
          <w:trHeight w:val="70"/>
        </w:trPr>
        <w:tc>
          <w:tcPr>
            <w:tcW w:w="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10</w:t>
            </w:r>
          </w:p>
        </w:tc>
      </w:tr>
      <w:tr w:rsidR="00F10E48" w:rsidRPr="00DB06B6" w:rsidTr="00B53BB0">
        <w:trPr>
          <w:cantSplit/>
          <w:trHeight w:val="139"/>
        </w:trPr>
        <w:tc>
          <w:tcPr>
            <w:tcW w:w="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1.4.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Наклон вперед из </w:t>
            </w: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положения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стоя на гимнастической скамье (от уровня скамьи)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см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менее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+6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+8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1.5.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Челночный бег 3x10 м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с 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более </w:t>
            </w:r>
          </w:p>
        </w:tc>
      </w:tr>
      <w:tr w:rsidR="00F10E48" w:rsidRPr="00DB06B6" w:rsidTr="00B53BB0">
        <w:trPr>
          <w:cantSplit/>
          <w:trHeight w:val="70"/>
        </w:trPr>
        <w:tc>
          <w:tcPr>
            <w:tcW w:w="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7,8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8,8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1.6.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Прыжок в длину с места толчком двумя ногами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см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менее </w:t>
            </w:r>
          </w:p>
        </w:tc>
      </w:tr>
      <w:tr w:rsidR="00F10E48" w:rsidRPr="00DB06B6" w:rsidTr="00B53BB0">
        <w:trPr>
          <w:cantSplit/>
          <w:trHeight w:val="70"/>
        </w:trPr>
        <w:tc>
          <w:tcPr>
            <w:tcW w:w="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190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160</w:t>
            </w:r>
          </w:p>
        </w:tc>
      </w:tr>
      <w:tr w:rsidR="00F10E48" w:rsidRPr="00DB06B6" w:rsidTr="00B53BB0">
        <w:trPr>
          <w:cantSplit/>
          <w:trHeight w:val="150"/>
        </w:trPr>
        <w:tc>
          <w:tcPr>
            <w:tcW w:w="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1.7.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hAnsi="Times New Roman" w:cs="Times New Roman"/>
                <w:color w:val="auto"/>
              </w:rPr>
              <w:t xml:space="preserve">Поднимание туловища </w:t>
            </w:r>
            <w:r w:rsidRPr="00DB06B6">
              <w:rPr>
                <w:rFonts w:ascii="Times New Roman" w:hAnsi="Times New Roman" w:cs="Times New Roman"/>
                <w:color w:val="auto"/>
              </w:rPr>
              <w:br/>
              <w:t xml:space="preserve">из </w:t>
            </w:r>
            <w:proofErr w:type="gramStart"/>
            <w:r w:rsidRPr="00DB06B6">
              <w:rPr>
                <w:rFonts w:ascii="Times New Roman" w:hAnsi="Times New Roman" w:cs="Times New Roman"/>
                <w:color w:val="auto"/>
              </w:rPr>
              <w:t>положения</w:t>
            </w:r>
            <w:proofErr w:type="gramEnd"/>
            <w:r w:rsidRPr="00DB06B6">
              <w:rPr>
                <w:rFonts w:ascii="Times New Roman" w:hAnsi="Times New Roman" w:cs="Times New Roman"/>
                <w:color w:val="auto"/>
              </w:rPr>
              <w:t xml:space="preserve"> лежа на спине </w:t>
            </w:r>
            <w:r w:rsidRPr="00DB06B6">
              <w:rPr>
                <w:rFonts w:ascii="Times New Roman" w:hAnsi="Times New Roman" w:cs="Times New Roman"/>
                <w:color w:val="auto"/>
              </w:rPr>
              <w:br/>
              <w:t>(за 1 мин)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количество раз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NSimSun" w:hAnsi="Times New Roman" w:cs="Times New Roman"/>
                <w:color w:val="auto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не менее</w:t>
            </w:r>
          </w:p>
        </w:tc>
      </w:tr>
      <w:tr w:rsidR="00F10E48" w:rsidRPr="00DB06B6" w:rsidTr="00B53BB0">
        <w:trPr>
          <w:cantSplit/>
          <w:trHeight w:val="111"/>
        </w:trPr>
        <w:tc>
          <w:tcPr>
            <w:tcW w:w="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NSimSun" w:hAnsi="Times New Roman" w:cs="Times New Roman"/>
                <w:color w:val="auto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39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NSimSun" w:hAnsi="Times New Roman" w:cs="Times New Roman"/>
                <w:color w:val="auto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34</w:t>
            </w:r>
          </w:p>
        </w:tc>
      </w:tr>
      <w:tr w:rsidR="00F10E48" w:rsidRPr="00DB06B6" w:rsidTr="00B53BB0">
        <w:trPr>
          <w:cantSplit/>
          <w:trHeight w:val="27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2. Нормативы специальной физической подготовки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2.1</w:t>
            </w:r>
          </w:p>
        </w:tc>
        <w:tc>
          <w:tcPr>
            <w:tcW w:w="3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Подтягивание из виса 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br/>
              <w:t xml:space="preserve">на высокой перекладине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количество раз 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менее </w:t>
            </w:r>
          </w:p>
        </w:tc>
      </w:tr>
      <w:tr w:rsidR="00F10E48" w:rsidRPr="00DB06B6" w:rsidTr="00B53BB0">
        <w:trPr>
          <w:cantSplit/>
          <w:trHeight w:val="7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10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-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2.2.</w:t>
            </w:r>
          </w:p>
        </w:tc>
        <w:tc>
          <w:tcPr>
            <w:tcW w:w="3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Подтягивание из виса 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br/>
              <w:t xml:space="preserve">на низкой перекладине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количество раз 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менее </w:t>
            </w:r>
          </w:p>
        </w:tc>
      </w:tr>
      <w:tr w:rsidR="00F10E48" w:rsidRPr="00DB06B6" w:rsidTr="00B53BB0">
        <w:trPr>
          <w:cantSplit/>
          <w:trHeight w:val="7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- 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10</w:t>
            </w:r>
          </w:p>
        </w:tc>
      </w:tr>
      <w:tr w:rsidR="00F10E48" w:rsidRPr="00DB06B6" w:rsidTr="00B53BB0">
        <w:trPr>
          <w:cantSplit/>
          <w:trHeight w:val="27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</w:rPr>
              <w:t>3.</w:t>
            </w: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 Уровень спортивной квалификации </w:t>
            </w:r>
          </w:p>
        </w:tc>
      </w:tr>
      <w:tr w:rsidR="00F10E48" w:rsidRPr="00DB06B6" w:rsidTr="00B53BB0">
        <w:trPr>
          <w:cantSplit/>
          <w:trHeight w:val="26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</w:rPr>
              <w:t>3.1.</w:t>
            </w:r>
          </w:p>
        </w:tc>
        <w:tc>
          <w:tcPr>
            <w:tcW w:w="921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Спортивный разряд «</w:t>
            </w:r>
            <w:r w:rsidRPr="00DB06B6">
              <w:rPr>
                <w:rFonts w:ascii="Times New Roman" w:hAnsi="Times New Roman" w:cs="Times New Roman"/>
                <w:color w:val="auto"/>
              </w:rPr>
              <w:t>кандидат в мастера спорта</w:t>
            </w: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»</w:t>
            </w:r>
          </w:p>
        </w:tc>
      </w:tr>
    </w:tbl>
    <w:p w:rsidR="00F10E48" w:rsidRDefault="00F10E48" w:rsidP="00F10E48">
      <w:p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3" w:name="_Hlk91062240"/>
      <w:bookmarkEnd w:id="3"/>
    </w:p>
    <w:p w:rsidR="00F10E48" w:rsidRDefault="00F10E48" w:rsidP="00F10E4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F10E48" w:rsidRDefault="00F10E48" w:rsidP="00F10E4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F10E48" w:rsidRDefault="00F10E48" w:rsidP="00F10E4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F10E48" w:rsidRDefault="00F10E48" w:rsidP="00F10E4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F10E48" w:rsidRDefault="00F10E48" w:rsidP="00F10E4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F10E48" w:rsidRDefault="00F10E48" w:rsidP="00F10E4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F10E48" w:rsidRDefault="00F10E48" w:rsidP="00F10E4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F10E48" w:rsidRDefault="00F10E48" w:rsidP="00F10E4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F10E48" w:rsidRDefault="00F10E48" w:rsidP="00F10E4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F10E48" w:rsidRDefault="00F10E48" w:rsidP="00F10E4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F10E48" w:rsidRDefault="00F10E48" w:rsidP="00F10E4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F10E48" w:rsidRDefault="00F10E48" w:rsidP="00F10E4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F10E48" w:rsidRDefault="00F10E48" w:rsidP="00F10E4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F10E48" w:rsidRDefault="00F10E48" w:rsidP="00F10E4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F10E48" w:rsidRDefault="00F10E48" w:rsidP="00F10E4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lang w:eastAsia="zh-CN"/>
        </w:rPr>
      </w:pPr>
    </w:p>
    <w:p w:rsidR="00F10E48" w:rsidRDefault="00F10E48" w:rsidP="00F10E48">
      <w:pPr>
        <w:suppressAutoHyphens/>
        <w:spacing w:line="240" w:lineRule="auto"/>
        <w:jc w:val="center"/>
        <w:rPr>
          <w:rFonts w:ascii="Times New Roman" w:hAnsi="Times New Roman" w:cs="Times New Roman"/>
          <w:color w:val="auto"/>
          <w:lang w:eastAsia="zh-CN"/>
        </w:rPr>
      </w:pPr>
    </w:p>
    <w:p w:rsidR="00F10E48" w:rsidRPr="008B6610" w:rsidRDefault="00F10E48" w:rsidP="00F10E4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lang w:eastAsia="zh-CN"/>
        </w:rPr>
      </w:pPr>
      <w:r w:rsidRPr="008B6610">
        <w:rPr>
          <w:rFonts w:ascii="Times New Roman" w:hAnsi="Times New Roman" w:cs="Times New Roman"/>
          <w:b/>
          <w:color w:val="auto"/>
          <w:lang w:eastAsia="zh-CN"/>
        </w:rPr>
        <w:lastRenderedPageBreak/>
        <w:t>Нормативы общей физической и специальной физической подготовки</w:t>
      </w:r>
      <w:r w:rsidRPr="008B6610">
        <w:rPr>
          <w:rFonts w:ascii="Times New Roman" w:eastAsia="Calibri" w:hAnsi="Times New Roman" w:cs="Times New Roman"/>
          <w:b/>
          <w:lang w:eastAsia="zh-CN"/>
        </w:rPr>
        <w:br/>
        <w:t xml:space="preserve">и </w:t>
      </w:r>
      <w:r w:rsidRPr="008B6610">
        <w:rPr>
          <w:rFonts w:ascii="Times New Roman" w:eastAsia="Calibri" w:hAnsi="Times New Roman" w:cs="Times New Roman"/>
          <w:b/>
          <w:bCs/>
          <w:lang w:eastAsia="zh-CN"/>
        </w:rPr>
        <w:t>уровень спортивной квалификации (</w:t>
      </w:r>
      <w:r w:rsidRPr="008B6610">
        <w:rPr>
          <w:rFonts w:ascii="Times New Roman" w:eastAsia="Calibri" w:hAnsi="Times New Roman" w:cs="Times New Roman"/>
          <w:b/>
          <w:lang w:eastAsia="zh-CN"/>
        </w:rPr>
        <w:t>спортивные звания</w:t>
      </w:r>
      <w:r w:rsidRPr="008B6610">
        <w:rPr>
          <w:rFonts w:ascii="Times New Roman" w:eastAsia="Calibri" w:hAnsi="Times New Roman" w:cs="Times New Roman"/>
          <w:b/>
          <w:bCs/>
          <w:lang w:eastAsia="zh-CN"/>
        </w:rPr>
        <w:t>) для перевода</w:t>
      </w:r>
      <w:r w:rsidRPr="008B6610">
        <w:rPr>
          <w:rFonts w:ascii="Times New Roman" w:eastAsia="Calibri" w:hAnsi="Times New Roman" w:cs="Times New Roman"/>
          <w:b/>
          <w:bCs/>
          <w:lang w:eastAsia="zh-CN"/>
        </w:rPr>
        <w:br/>
        <w:t>и зачисления на этап высшего спортивного мастерства по виду спорта «</w:t>
      </w:r>
      <w:proofErr w:type="spellStart"/>
      <w:r w:rsidRPr="008B6610">
        <w:rPr>
          <w:rFonts w:ascii="Times New Roman" w:eastAsia="Calibri" w:hAnsi="Times New Roman" w:cs="Times New Roman"/>
          <w:b/>
          <w:color w:val="auto"/>
          <w:lang w:eastAsia="zh-CN"/>
        </w:rPr>
        <w:t>киокусинкай</w:t>
      </w:r>
      <w:proofErr w:type="spellEnd"/>
      <w:r w:rsidRPr="008B6610">
        <w:rPr>
          <w:rFonts w:ascii="Times New Roman" w:eastAsia="Calibri" w:hAnsi="Times New Roman" w:cs="Times New Roman"/>
          <w:b/>
          <w:bCs/>
          <w:lang w:eastAsia="zh-CN"/>
        </w:rPr>
        <w:t>»</w:t>
      </w:r>
      <w:bookmarkStart w:id="4" w:name="_Hlk508870695"/>
      <w:bookmarkStart w:id="5" w:name="_Hlk57041728"/>
      <w:bookmarkStart w:id="6" w:name="_Hlk91062254"/>
      <w:bookmarkEnd w:id="4"/>
      <w:bookmarkEnd w:id="5"/>
      <w:bookmarkEnd w:id="6"/>
    </w:p>
    <w:p w:rsidR="00F10E48" w:rsidRPr="00DB06B6" w:rsidRDefault="00F10E48" w:rsidP="00F10E4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tbl>
      <w:tblPr>
        <w:tblpPr w:leftFromText="180" w:rightFromText="180" w:vertAnchor="text" w:tblpX="221" w:tblpY="1"/>
        <w:tblW w:w="9918" w:type="dxa"/>
        <w:tblLook w:val="0000" w:firstRow="0" w:lastRow="0" w:firstColumn="0" w:lastColumn="0" w:noHBand="0" w:noVBand="0"/>
      </w:tblPr>
      <w:tblGrid>
        <w:gridCol w:w="696"/>
        <w:gridCol w:w="3572"/>
        <w:gridCol w:w="1839"/>
        <w:gridCol w:w="1805"/>
        <w:gridCol w:w="2006"/>
      </w:tblGrid>
      <w:tr w:rsidR="00F10E48" w:rsidRPr="00DB06B6" w:rsidTr="00B53BB0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  <w:t xml:space="preserve">№ </w:t>
            </w:r>
            <w:proofErr w:type="gramStart"/>
            <w:r w:rsidRPr="00DB06B6"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  <w:t>п</w:t>
            </w:r>
            <w:proofErr w:type="gramEnd"/>
            <w:r w:rsidRPr="00DB06B6"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  <w:t>/п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  <w:t>Упражнения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  <w:t>Единица измерения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  <w:t>Норматив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</w:pPr>
          </w:p>
        </w:tc>
        <w:tc>
          <w:tcPr>
            <w:tcW w:w="3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zh-CN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lang w:val="en-US"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юноши/</w:t>
            </w: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br/>
              <w:t>мужчины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девушки/ женщины</w:t>
            </w:r>
          </w:p>
        </w:tc>
      </w:tr>
      <w:tr w:rsidR="00F10E48" w:rsidRPr="00DB06B6" w:rsidTr="00B53BB0">
        <w:trPr>
          <w:cantSplit/>
          <w:trHeight w:val="271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F10E48">
            <w:pPr>
              <w:numPr>
                <w:ilvl w:val="0"/>
                <w:numId w:val="1"/>
              </w:numPr>
              <w:suppressAutoHyphens/>
              <w:spacing w:after="200" w:line="240" w:lineRule="auto"/>
              <w:ind w:left="42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 xml:space="preserve">Нормативы общей физической подготовки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1.1.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Бег на 30 м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с 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более </w:t>
            </w:r>
          </w:p>
        </w:tc>
      </w:tr>
      <w:tr w:rsidR="00F10E48" w:rsidRPr="00DB06B6" w:rsidTr="00B53BB0">
        <w:trPr>
          <w:cantSplit/>
          <w:trHeight w:val="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4,7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5,5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1.2.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Бег на 2000 м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мин, </w:t>
            </w: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с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более </w:t>
            </w:r>
          </w:p>
        </w:tc>
      </w:tr>
      <w:tr w:rsidR="00F10E48" w:rsidRPr="00DB06B6" w:rsidTr="00B53BB0">
        <w:trPr>
          <w:cantSplit/>
          <w:trHeight w:val="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-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NSimSun" w:hAnsi="Times New Roman" w:cs="Times New Roman"/>
                <w:color w:val="auto"/>
              </w:rPr>
              <w:t>11,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20 </w:t>
            </w:r>
          </w:p>
        </w:tc>
      </w:tr>
      <w:tr w:rsidR="00F10E48" w:rsidRPr="00DB06B6" w:rsidTr="00B53BB0">
        <w:trPr>
          <w:cantSplit/>
          <w:trHeight w:val="15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1.3.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Бег на 3000 м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мин, </w:t>
            </w:r>
            <w:proofErr w:type="gramStart"/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с</w:t>
            </w:r>
            <w:proofErr w:type="gramEnd"/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NSimSun" w:hAnsi="Times New Roman" w:cs="Times New Roman"/>
                <w:color w:val="auto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не более</w:t>
            </w:r>
          </w:p>
        </w:tc>
      </w:tr>
      <w:tr w:rsidR="00F10E48" w:rsidRPr="00DB06B6" w:rsidTr="00B53BB0">
        <w:trPr>
          <w:cantSplit/>
          <w:trHeight w:val="111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NSimSun" w:hAnsi="Times New Roman" w:cs="Times New Roman"/>
                <w:color w:val="auto"/>
              </w:rPr>
            </w:pPr>
            <w:r>
              <w:rPr>
                <w:rFonts w:ascii="Times New Roman" w:eastAsia="NSimSun" w:hAnsi="Times New Roman" w:cs="Times New Roman"/>
                <w:color w:val="auto"/>
              </w:rPr>
              <w:t>14,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NSimSun" w:hAnsi="Times New Roman" w:cs="Times New Roman"/>
                <w:color w:val="auto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-</w:t>
            </w:r>
          </w:p>
        </w:tc>
      </w:tr>
      <w:tr w:rsidR="00F10E48" w:rsidRPr="00DB06B6" w:rsidTr="00B53BB0">
        <w:trPr>
          <w:cantSplit/>
          <w:trHeight w:val="7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1.4.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Сгибание и разгибание рук 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br/>
              <w:t xml:space="preserve">в упоре лежа на полу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количество раз 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менее </w:t>
            </w:r>
          </w:p>
        </w:tc>
      </w:tr>
      <w:tr w:rsidR="00F10E48" w:rsidRPr="00DB06B6" w:rsidTr="00B53BB0">
        <w:trPr>
          <w:cantSplit/>
          <w:trHeight w:val="7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11</w:t>
            </w:r>
          </w:p>
        </w:tc>
      </w:tr>
      <w:tr w:rsidR="00F10E48" w:rsidRPr="00DB06B6" w:rsidTr="00B53BB0">
        <w:trPr>
          <w:cantSplit/>
          <w:trHeight w:val="139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1.5.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Наклон вперед из </w:t>
            </w: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положения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стоя на гимнастической скамье (от уровня скамьи)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см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менее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+8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+9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1.6.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Челночный бег 3x10 м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с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более </w:t>
            </w:r>
          </w:p>
        </w:tc>
      </w:tr>
      <w:tr w:rsidR="00F10E48" w:rsidRPr="00DB06B6" w:rsidTr="00B53BB0">
        <w:trPr>
          <w:cantSplit/>
          <w:trHeight w:val="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7,6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8,7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1.7.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Прыжок в длину с места толчком двумя ногами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proofErr w:type="gramStart"/>
            <w:r w:rsidRPr="00DB06B6">
              <w:rPr>
                <w:rFonts w:ascii="Times New Roman" w:eastAsia="NSimSun" w:hAnsi="Times New Roman" w:cs="Times New Roman"/>
                <w:color w:val="auto"/>
              </w:rPr>
              <w:t>см</w:t>
            </w:r>
            <w:proofErr w:type="gramEnd"/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менее </w:t>
            </w:r>
          </w:p>
        </w:tc>
      </w:tr>
      <w:tr w:rsidR="00F10E48" w:rsidRPr="00DB06B6" w:rsidTr="00B53BB0">
        <w:trPr>
          <w:cantSplit/>
          <w:trHeight w:val="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210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170</w:t>
            </w:r>
          </w:p>
        </w:tc>
      </w:tr>
      <w:tr w:rsidR="00F10E48" w:rsidRPr="00DB06B6" w:rsidTr="00B53BB0">
        <w:trPr>
          <w:cantSplit/>
          <w:trHeight w:val="15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1.8.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hAnsi="Times New Roman" w:cs="Times New Roman"/>
                <w:color w:val="auto"/>
              </w:rPr>
              <w:t xml:space="preserve">Поднимание туловища </w:t>
            </w:r>
            <w:r w:rsidRPr="00DB06B6">
              <w:rPr>
                <w:rFonts w:ascii="Times New Roman" w:hAnsi="Times New Roman" w:cs="Times New Roman"/>
                <w:color w:val="auto"/>
              </w:rPr>
              <w:br/>
              <w:t xml:space="preserve">из </w:t>
            </w:r>
            <w:proofErr w:type="gramStart"/>
            <w:r w:rsidRPr="00DB06B6">
              <w:rPr>
                <w:rFonts w:ascii="Times New Roman" w:hAnsi="Times New Roman" w:cs="Times New Roman"/>
                <w:color w:val="auto"/>
              </w:rPr>
              <w:t>положения</w:t>
            </w:r>
            <w:proofErr w:type="gramEnd"/>
            <w:r w:rsidRPr="00DB06B6">
              <w:rPr>
                <w:rFonts w:ascii="Times New Roman" w:hAnsi="Times New Roman" w:cs="Times New Roman"/>
                <w:color w:val="auto"/>
              </w:rPr>
              <w:t xml:space="preserve"> лежа на спине </w:t>
            </w:r>
            <w:r w:rsidRPr="00DB06B6">
              <w:rPr>
                <w:rFonts w:ascii="Times New Roman" w:hAnsi="Times New Roman" w:cs="Times New Roman"/>
                <w:color w:val="auto"/>
              </w:rPr>
              <w:br/>
              <w:t>(за 1 мин)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количество раз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NSimSun" w:hAnsi="Times New Roman" w:cs="Times New Roman"/>
                <w:color w:val="auto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не менее</w:t>
            </w:r>
          </w:p>
        </w:tc>
      </w:tr>
      <w:tr w:rsidR="00F10E48" w:rsidRPr="00DB06B6" w:rsidTr="00B53BB0">
        <w:trPr>
          <w:cantSplit/>
          <w:trHeight w:val="111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NSimSun" w:hAnsi="Times New Roman" w:cs="Times New Roman"/>
                <w:color w:val="auto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40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NSimSun" w:hAnsi="Times New Roman" w:cs="Times New Roman"/>
                <w:color w:val="auto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36</w:t>
            </w:r>
          </w:p>
        </w:tc>
      </w:tr>
      <w:tr w:rsidR="00F10E48" w:rsidRPr="00DB06B6" w:rsidTr="00B53BB0">
        <w:trPr>
          <w:cantSplit/>
          <w:trHeight w:val="135"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1.9.</w:t>
            </w:r>
          </w:p>
        </w:tc>
        <w:tc>
          <w:tcPr>
            <w:tcW w:w="3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hAnsi="Times New Roman" w:cs="Times New Roman"/>
                <w:color w:val="auto"/>
              </w:rPr>
              <w:t xml:space="preserve">Кросс на 3 км (бег </w:t>
            </w:r>
            <w:r w:rsidRPr="00DB06B6">
              <w:rPr>
                <w:rFonts w:ascii="Times New Roman" w:hAnsi="Times New Roman" w:cs="Times New Roman"/>
                <w:color w:val="auto"/>
              </w:rPr>
              <w:br/>
              <w:t>по пересеченной местности)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мин, </w:t>
            </w:r>
            <w:proofErr w:type="gramStart"/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с</w:t>
            </w:r>
            <w:proofErr w:type="gramEnd"/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NSimSun" w:hAnsi="Times New Roman" w:cs="Times New Roman"/>
                <w:color w:val="auto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не более</w:t>
            </w:r>
          </w:p>
        </w:tc>
      </w:tr>
      <w:tr w:rsidR="00F10E48" w:rsidRPr="00DB06B6" w:rsidTr="00B53BB0">
        <w:trPr>
          <w:cantSplit/>
          <w:trHeight w:val="126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NSimSun" w:hAnsi="Times New Roman" w:cs="Times New Roman"/>
                <w:color w:val="auto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-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NSimSun" w:hAnsi="Times New Roman" w:cs="Times New Roman"/>
                <w:color w:val="auto"/>
              </w:rPr>
            </w:pPr>
            <w:r>
              <w:rPr>
                <w:rFonts w:ascii="Times New Roman" w:eastAsia="NSimSun" w:hAnsi="Times New Roman" w:cs="Times New Roman"/>
                <w:color w:val="auto"/>
              </w:rPr>
              <w:t>18,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t>00</w:t>
            </w:r>
          </w:p>
        </w:tc>
      </w:tr>
      <w:tr w:rsidR="00F10E48" w:rsidRPr="00DB06B6" w:rsidTr="00B53BB0">
        <w:trPr>
          <w:cantSplit/>
          <w:trHeight w:val="81"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1.10.</w:t>
            </w:r>
          </w:p>
        </w:tc>
        <w:tc>
          <w:tcPr>
            <w:tcW w:w="3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hAnsi="Times New Roman" w:cs="Times New Roman"/>
                <w:color w:val="auto"/>
              </w:rPr>
              <w:t xml:space="preserve">Кросс на 5 км (бег </w:t>
            </w:r>
            <w:r w:rsidRPr="00DB06B6">
              <w:rPr>
                <w:rFonts w:ascii="Times New Roman" w:hAnsi="Times New Roman" w:cs="Times New Roman"/>
                <w:color w:val="auto"/>
              </w:rPr>
              <w:br/>
              <w:t>по пересеченной местности)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мин, </w:t>
            </w:r>
            <w:proofErr w:type="gramStart"/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с</w:t>
            </w:r>
            <w:proofErr w:type="gramEnd"/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NSimSun" w:hAnsi="Times New Roman" w:cs="Times New Roman"/>
                <w:color w:val="auto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не более</w:t>
            </w:r>
          </w:p>
        </w:tc>
      </w:tr>
      <w:tr w:rsidR="00F10E48" w:rsidRPr="00DB06B6" w:rsidTr="00B53BB0">
        <w:trPr>
          <w:cantSplit/>
          <w:trHeight w:val="18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NSimSun" w:hAnsi="Times New Roman" w:cs="Times New Roman"/>
                <w:color w:val="auto"/>
              </w:rPr>
            </w:pPr>
            <w:r>
              <w:rPr>
                <w:rFonts w:ascii="Times New Roman" w:eastAsia="NSimSun" w:hAnsi="Times New Roman" w:cs="Times New Roman"/>
                <w:color w:val="auto"/>
              </w:rPr>
              <w:t>25,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NSimSun" w:hAnsi="Times New Roman" w:cs="Times New Roman"/>
                <w:color w:val="auto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-</w:t>
            </w:r>
          </w:p>
        </w:tc>
      </w:tr>
      <w:tr w:rsidR="00F10E48" w:rsidRPr="00DB06B6" w:rsidTr="00B53BB0">
        <w:trPr>
          <w:cantSplit/>
          <w:trHeight w:val="295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2. Нормативы специальной физической подготовки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2.1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Подтягивание из виса</w:t>
            </w:r>
            <w:r w:rsidRPr="00DB06B6">
              <w:rPr>
                <w:rFonts w:ascii="Times New Roman" w:eastAsia="NSimSun" w:hAnsi="Times New Roman" w:cs="Times New Roman"/>
                <w:color w:val="auto"/>
              </w:rPr>
              <w:br/>
              <w:t xml:space="preserve"> на высокой перекладине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количество раз 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менее </w:t>
            </w:r>
          </w:p>
        </w:tc>
      </w:tr>
      <w:tr w:rsidR="00F10E48" w:rsidRPr="00DB06B6" w:rsidTr="00B53BB0">
        <w:trPr>
          <w:cantSplit/>
          <w:trHeight w:val="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- </w:t>
            </w:r>
          </w:p>
        </w:tc>
      </w:tr>
      <w:tr w:rsidR="00F10E48" w:rsidRPr="00DB06B6" w:rsidTr="00B53BB0">
        <w:trPr>
          <w:cantSplit/>
          <w:trHeight w:val="2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lang w:eastAsia="zh-CN"/>
              </w:rPr>
              <w:t>2.2.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Подтягивание из виса на низкой перекладине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количество раз 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не менее </w:t>
            </w:r>
          </w:p>
        </w:tc>
      </w:tr>
      <w:tr w:rsidR="00F10E48" w:rsidRPr="00DB06B6" w:rsidTr="00B53BB0">
        <w:trPr>
          <w:cantSplit/>
          <w:trHeight w:val="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 xml:space="preserve">-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8" w:rsidRPr="00DB06B6" w:rsidRDefault="00F10E48" w:rsidP="00B53B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B06B6">
              <w:rPr>
                <w:rFonts w:ascii="Times New Roman" w:eastAsia="NSimSun" w:hAnsi="Times New Roman" w:cs="Times New Roman"/>
                <w:color w:val="auto"/>
              </w:rPr>
              <w:t>12</w:t>
            </w:r>
          </w:p>
        </w:tc>
      </w:tr>
      <w:tr w:rsidR="00F10E48" w:rsidRPr="00DB06B6" w:rsidTr="00B53BB0">
        <w:trPr>
          <w:cantSplit/>
          <w:trHeight w:val="288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Pr="00DB06B6" w:rsidRDefault="00F10E48" w:rsidP="00B53BB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</w:rPr>
              <w:t>3.</w:t>
            </w: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 xml:space="preserve"> Уровень спортивной квалификации </w:t>
            </w:r>
          </w:p>
        </w:tc>
      </w:tr>
      <w:tr w:rsidR="00F10E48" w:rsidRPr="00DB06B6" w:rsidTr="00B53BB0">
        <w:trPr>
          <w:cantSplit/>
          <w:trHeight w:val="26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E48" w:rsidRPr="00DB06B6" w:rsidRDefault="00F10E48" w:rsidP="00B53BB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</w:rPr>
              <w:t>3.1.</w:t>
            </w:r>
          </w:p>
        </w:tc>
        <w:tc>
          <w:tcPr>
            <w:tcW w:w="92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E48" w:rsidRDefault="00F10E48" w:rsidP="00B53BB0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zh-CN"/>
              </w:rPr>
            </w:pP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Спортивное звание «</w:t>
            </w:r>
            <w:r w:rsidRPr="00DB06B6">
              <w:rPr>
                <w:rFonts w:ascii="Times New Roman" w:hAnsi="Times New Roman" w:cs="Times New Roman"/>
                <w:color w:val="auto"/>
              </w:rPr>
              <w:t>мастер спорта России</w:t>
            </w:r>
            <w:r w:rsidRPr="00DB06B6">
              <w:rPr>
                <w:rFonts w:ascii="Times New Roman" w:eastAsia="Calibri" w:hAnsi="Times New Roman" w:cs="Times New Roman"/>
                <w:color w:val="auto"/>
                <w:lang w:eastAsia="zh-CN"/>
              </w:rPr>
              <w:t>»</w:t>
            </w:r>
          </w:p>
          <w:p w:rsidR="00F10E48" w:rsidRPr="00DB06B6" w:rsidRDefault="00F10E48" w:rsidP="00B53BB0">
            <w:pPr>
              <w:suppressAutoHyphens/>
              <w:spacing w:line="240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:rsidR="00F10E48" w:rsidRPr="00DB06B6" w:rsidRDefault="00F10E48" w:rsidP="00F10E48">
      <w:p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A2F09" w:rsidRDefault="00CA2F09"/>
    <w:sectPr w:rsidR="00CA2F09" w:rsidSect="00F10E4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365AB"/>
    <w:multiLevelType w:val="hybridMultilevel"/>
    <w:tmpl w:val="4FF4B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13"/>
    <w:rsid w:val="000B7513"/>
    <w:rsid w:val="00CA2F09"/>
    <w:rsid w:val="00F1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48"/>
    <w:pPr>
      <w:spacing w:after="0" w:line="36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48"/>
    <w:pPr>
      <w:spacing w:after="0" w:line="36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5537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2023-05-22T10:26:00Z</dcterms:created>
  <dcterms:modified xsi:type="dcterms:W3CDTF">2023-05-22T10:27:00Z</dcterms:modified>
</cp:coreProperties>
</file>